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12" w:rsidRDefault="002F7E12" w:rsidP="004F45E0">
      <w:pPr>
        <w:spacing w:after="240"/>
        <w:jc w:val="center"/>
        <w:rPr>
          <w:rFonts w:ascii="Arial" w:hAnsi="Arial" w:cs="Arial"/>
          <w:sz w:val="36"/>
          <w:szCs w:val="36"/>
        </w:rPr>
      </w:pPr>
    </w:p>
    <w:p w:rsidR="000C58A9" w:rsidRDefault="00FA2082" w:rsidP="004F45E0">
      <w:pPr>
        <w:spacing w:after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Change in</w:t>
      </w:r>
      <w:r w:rsidR="000C58A9">
        <w:rPr>
          <w:rFonts w:ascii="Arial" w:hAnsi="Arial" w:cs="Arial"/>
          <w:sz w:val="36"/>
          <w:szCs w:val="36"/>
        </w:rPr>
        <w:t xml:space="preserve"> Coverage for </w:t>
      </w:r>
      <w:r w:rsidR="002F7E12">
        <w:rPr>
          <w:rFonts w:ascii="Arial" w:hAnsi="Arial" w:cs="Arial"/>
          <w:sz w:val="36"/>
          <w:szCs w:val="36"/>
        </w:rPr>
        <w:t>Podiatry Services</w:t>
      </w:r>
    </w:p>
    <w:p w:rsidR="002F7E12" w:rsidRDefault="002F7E12" w:rsidP="002F7E1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E3946" w:rsidRDefault="00FA2082" w:rsidP="002F7E1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A2082">
        <w:rPr>
          <w:rFonts w:ascii="Arial" w:hAnsi="Arial" w:cs="Arial"/>
          <w:sz w:val="24"/>
          <w:szCs w:val="24"/>
        </w:rPr>
        <w:t xml:space="preserve">AHCCCS has expanded its coverage of </w:t>
      </w:r>
      <w:r w:rsidR="002F7E12">
        <w:rPr>
          <w:rFonts w:ascii="Arial" w:hAnsi="Arial" w:cs="Arial"/>
          <w:sz w:val="24"/>
          <w:szCs w:val="24"/>
        </w:rPr>
        <w:t>podiatry services</w:t>
      </w:r>
      <w:r w:rsidRPr="00FA2082">
        <w:rPr>
          <w:rFonts w:ascii="Arial" w:hAnsi="Arial" w:cs="Arial"/>
          <w:sz w:val="24"/>
          <w:szCs w:val="24"/>
        </w:rPr>
        <w:t xml:space="preserve">.  </w:t>
      </w:r>
      <w:r w:rsidR="00BE3946">
        <w:rPr>
          <w:rFonts w:ascii="Arial" w:hAnsi="Arial" w:cs="Arial"/>
          <w:sz w:val="24"/>
          <w:szCs w:val="24"/>
        </w:rPr>
        <w:t xml:space="preserve">Beginning </w:t>
      </w:r>
      <w:r w:rsidR="002F7E12">
        <w:rPr>
          <w:rFonts w:ascii="Arial" w:hAnsi="Arial" w:cs="Arial"/>
          <w:sz w:val="24"/>
          <w:szCs w:val="24"/>
        </w:rPr>
        <w:t>October</w:t>
      </w:r>
      <w:r w:rsidR="00BE3946">
        <w:rPr>
          <w:rFonts w:ascii="Arial" w:hAnsi="Arial" w:cs="Arial"/>
          <w:sz w:val="24"/>
          <w:szCs w:val="24"/>
        </w:rPr>
        <w:t xml:space="preserve"> 1, 201</w:t>
      </w:r>
      <w:r w:rsidR="002F7E12">
        <w:rPr>
          <w:rFonts w:ascii="Arial" w:hAnsi="Arial" w:cs="Arial"/>
          <w:sz w:val="24"/>
          <w:szCs w:val="24"/>
        </w:rPr>
        <w:t>6</w:t>
      </w:r>
      <w:r w:rsidR="00BE3946">
        <w:rPr>
          <w:rFonts w:ascii="Arial" w:hAnsi="Arial" w:cs="Arial"/>
          <w:sz w:val="24"/>
          <w:szCs w:val="24"/>
        </w:rPr>
        <w:t xml:space="preserve">, </w:t>
      </w:r>
      <w:r w:rsidR="002F7E12">
        <w:rPr>
          <w:rFonts w:ascii="Arial" w:hAnsi="Arial" w:cs="Arial"/>
          <w:sz w:val="24"/>
          <w:szCs w:val="24"/>
        </w:rPr>
        <w:t xml:space="preserve">podiatry services performed by a licensed podiatrist, </w:t>
      </w:r>
      <w:r w:rsidR="002F7E12" w:rsidRPr="002F7E12">
        <w:rPr>
          <w:rFonts w:ascii="Arial" w:hAnsi="Arial" w:cs="Arial"/>
          <w:sz w:val="24"/>
          <w:szCs w:val="24"/>
        </w:rPr>
        <w:t>pursuant to A.R.S. Title 32, Chapter 7</w:t>
      </w:r>
      <w:r w:rsidR="002F7E12">
        <w:rPr>
          <w:rFonts w:ascii="Arial" w:hAnsi="Arial" w:cs="Arial"/>
          <w:sz w:val="24"/>
          <w:szCs w:val="24"/>
        </w:rPr>
        <w:t xml:space="preserve">, </w:t>
      </w:r>
      <w:r w:rsidRPr="00FA2082">
        <w:rPr>
          <w:rFonts w:ascii="Arial" w:hAnsi="Arial" w:cs="Arial"/>
          <w:sz w:val="24"/>
          <w:szCs w:val="24"/>
        </w:rPr>
        <w:t xml:space="preserve">are covered for </w:t>
      </w:r>
      <w:r w:rsidR="006141CC">
        <w:rPr>
          <w:rFonts w:ascii="Arial" w:hAnsi="Arial" w:cs="Arial"/>
          <w:sz w:val="24"/>
          <w:szCs w:val="24"/>
        </w:rPr>
        <w:t xml:space="preserve">all </w:t>
      </w:r>
      <w:bookmarkStart w:id="0" w:name="_GoBack"/>
      <w:bookmarkEnd w:id="0"/>
      <w:r w:rsidRPr="00FA2082">
        <w:rPr>
          <w:rFonts w:ascii="Arial" w:hAnsi="Arial" w:cs="Arial"/>
          <w:sz w:val="24"/>
          <w:szCs w:val="24"/>
        </w:rPr>
        <w:t>AHCCCS members</w:t>
      </w:r>
      <w:r w:rsidR="002F7E12">
        <w:rPr>
          <w:rFonts w:ascii="Arial" w:hAnsi="Arial" w:cs="Arial"/>
          <w:sz w:val="24"/>
          <w:szCs w:val="24"/>
        </w:rPr>
        <w:t xml:space="preserve"> when ordered by a primary care physician or primary care practitioner. </w:t>
      </w:r>
      <w:r w:rsidRPr="00FA2082">
        <w:rPr>
          <w:rFonts w:ascii="Arial" w:hAnsi="Arial" w:cs="Arial"/>
          <w:sz w:val="24"/>
          <w:szCs w:val="24"/>
        </w:rPr>
        <w:t xml:space="preserve"> </w:t>
      </w:r>
    </w:p>
    <w:p w:rsidR="006141CC" w:rsidRDefault="006141CC" w:rsidP="002F7E1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2F7E12" w:rsidRDefault="002F7E12" w:rsidP="002F7E1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2F7E12" w:rsidRPr="00BE3946" w:rsidRDefault="002F7E12" w:rsidP="002F7E1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E3946" w:rsidRDefault="00BE3946" w:rsidP="00BE3946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E3946" w:rsidRPr="00BE3946" w:rsidRDefault="00BE3946" w:rsidP="00BE3946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DB7461" w:rsidRPr="00FA2082" w:rsidRDefault="00DB7461" w:rsidP="000D5716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FA2082" w:rsidRPr="00FA2082" w:rsidRDefault="00FA2082" w:rsidP="00FA208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FA2082" w:rsidRPr="00FA2082" w:rsidRDefault="00FA2082" w:rsidP="00FA2082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FA2082" w:rsidRPr="00FA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24"/>
    <w:multiLevelType w:val="hybridMultilevel"/>
    <w:tmpl w:val="76D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CD5"/>
    <w:multiLevelType w:val="hybridMultilevel"/>
    <w:tmpl w:val="763A0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757"/>
    <w:multiLevelType w:val="multilevel"/>
    <w:tmpl w:val="2BE2C9B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B2C5F4E"/>
    <w:multiLevelType w:val="multilevel"/>
    <w:tmpl w:val="2BE2C9B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47F2F4B"/>
    <w:multiLevelType w:val="hybridMultilevel"/>
    <w:tmpl w:val="0A90A0FC"/>
    <w:lvl w:ilvl="0" w:tplc="4B2E9E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46"/>
    <w:rsid w:val="00042C45"/>
    <w:rsid w:val="000C58A9"/>
    <w:rsid w:val="000D5716"/>
    <w:rsid w:val="002F7E12"/>
    <w:rsid w:val="004F45E0"/>
    <w:rsid w:val="005706CA"/>
    <w:rsid w:val="006141CC"/>
    <w:rsid w:val="006B4968"/>
    <w:rsid w:val="00720E90"/>
    <w:rsid w:val="00884246"/>
    <w:rsid w:val="0093333E"/>
    <w:rsid w:val="009B5330"/>
    <w:rsid w:val="009E3B68"/>
    <w:rsid w:val="00BE3946"/>
    <w:rsid w:val="00BF7B85"/>
    <w:rsid w:val="00DB7461"/>
    <w:rsid w:val="00F322B0"/>
    <w:rsid w:val="00F50AE9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0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0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29033778.dotm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Diana</dc:creator>
  <cp:lastModifiedBy>Quast, Christina</cp:lastModifiedBy>
  <cp:revision>2</cp:revision>
  <dcterms:created xsi:type="dcterms:W3CDTF">2016-08-19T15:36:00Z</dcterms:created>
  <dcterms:modified xsi:type="dcterms:W3CDTF">2016-08-19T15:36:00Z</dcterms:modified>
</cp:coreProperties>
</file>